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application/vnd.openxmlformats-package.relationships+xml" Extension="rels"/>
  <Default ContentType="application/xml" Extension="xml"/>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Types>
</file>

<file path=_rels/.rels><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pPr>
        <w:pStyle w:val="Title"/>
      </w:pPr>
      <w:r>
        <w:t xml:space="preserve">CSSE2 031 - Giving Away Access to Exclusive Memberships or Features</w:t>
      </w:r>
    </w:p>
    <w:p>
      <w:pPr>
        <w:pStyle w:val="script"/>
      </w:pPr>
      <w:r>
        <w:rPr>
          <w:color w:val="808080"/>
        </w:rPr>
        <w:t xml:space="preserve">[00:00:00]</w:t>
      </w:r>
      <w:r>
        <w:t xml:space="preserve"> In this video, I want to give you another idea to delight your clients, and that is by giving them extra access to something that's perceived of more value, but isn't necessarily. Let me give you an idea for that. Let me give you an example. So, let's say your clients are all welcome to a public Facebook group, and they interact and it's great.</w:t>
      </w:r>
    </w:p>
    <w:p>
      <w:pPr>
        <w:pStyle w:val="script"/>
      </w:pPr>
      <w:r>
        <w:t xml:space="preserve">But let's say you also have a private Facebook group where people have to either pay or do something special or be like long time members. An exclusive Facebook group as well. And whenever you want to make anyone feel more delighted from the big public group that everyone has access to, you send them a private message saying, I'd like to also send you a personal invitation to this exclusive group.</w:t>
      </w:r>
    </w:p>
    <w:p>
      <w:pPr>
        <w:pStyle w:val="script"/>
      </w:pPr>
      <w:r>
        <w:t xml:space="preserve">Usually, you have to pay, but because you've been such a great member and we love having you, It's free for you, and you can get this and this and this benefit. And of course </w:t>
      </w:r>
      <w:r>
        <w:rPr>
          <w:color w:val="808080"/>
        </w:rPr>
        <w:t xml:space="preserve">[00:01:00]</w:t>
      </w:r>
      <w:r>
        <w:t xml:space="preserve"> the benefits have to be real, but they can be easy. You can have more access to the staff, uh, better support, etc. It's something that can be easy for you to deliver.</w:t>
      </w:r>
    </w:p>
    <w:p>
      <w:pPr>
        <w:pStyle w:val="script"/>
      </w:pPr>
      <w:r>
        <w:t xml:space="preserve">Many, many things that are easy to deliver you can think of, but the main idea is more access. And of course you can give away access. You know, people love access. You know, airlines, people love having status. Of course, airlines mostly charge for that, as far as I know, at least. They haven't given me anything for free.</w:t>
      </w:r>
    </w:p>
    <w:p>
      <w:pPr>
        <w:pStyle w:val="script"/>
      </w:pPr>
      <w:r>
        <w:t xml:space="preserve">But sometimes they do give you upgrades, things that sometimes is really cheap for them. Let's say you get to go to their special access room in the airport, like a special lounge. They have these lounges for really good clients, frequent flyers. Well, what am I gonna do there? Sit on the chair, eat some chips, it will cost them like 2.</w:t>
      </w:r>
    </w:p>
    <w:p>
      <w:pPr>
        <w:pStyle w:val="script"/>
      </w:pPr>
      <w:r>
        <w:t xml:space="preserve">But if I get delighted more, I might fly with that airline more. It's very profitable to give </w:t>
      </w:r>
      <w:r>
        <w:rPr>
          <w:color w:val="808080"/>
        </w:rPr>
        <w:t xml:space="preserve">[00:02:00]</w:t>
      </w:r>
      <w:r>
        <w:t xml:space="preserve"> away access to things that is, that are pretty cheap at the end of the day. So that's an idea also you can use in your business. And of course, again, comment in the Q&amp; A. Let's have a discussion. If there's something for your unique situation that you can't think of, how to give access, comment, and we'll all try to brainstorm some good ideas.</w:t>
      </w:r>
    </w:p>
    <w:sectPr>
      <w:pgSz w:w="11906" w:h="16838" w:orient="portrait"/>
      <w:pgMar w:top="1440" w:right="1440" w:bottom="1440" w:left="1440" w:header="708" w:footer="708" w:gutter="0" w:mirrorMargins="false"/>
      <w:cols w:space="708" w:num="1" w:sep="false"/>
      <w:docGrid w:linePitch="360"/>
      <w:pgNumType/>
    </w:sectPr>
  </w:body>
</w:document>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28" w15:restartNumberingAfterBreak="0">
    <w:multiLevelType w:val="hybridMultilevel"/>
    <w:lvl w:ilvl="0" w15:tentative="1">
      <w:start w:val="1"/>
      <w:lvlJc w:val="left"/>
      <w:numFmt w:val="bullet"/>
      <w:lvlText w:val="●"/>
      <w:pPr>
        <w:ind w:left="720" w:hanging="360"/>
      </w:pPr>
    </w:lvl>
    <w:lvl w:ilvl="1" w15:tentative="1">
      <w:start w:val="1"/>
      <w:lvlJc w:val="left"/>
      <w:numFmt w:val="bullet"/>
      <w:lvlText w:val="○"/>
      <w:pPr>
        <w:ind w:left="1440" w:hanging="360"/>
      </w:pPr>
    </w:lvl>
    <w:lvl w:ilvl="2" w15:tentative="1">
      <w:start w:val="1"/>
      <w:lvlJc w:val="left"/>
      <w:numFmt w:val="bullet"/>
      <w:lvlText w:val="■"/>
      <w:pPr>
        <w:ind w:left="2160" w:hanging="360"/>
      </w:pPr>
    </w:lvl>
    <w:lvl w:ilvl="3" w15:tentative="1">
      <w:start w:val="1"/>
      <w:lvlJc w:val="left"/>
      <w:numFmt w:val="bullet"/>
      <w:lvlText w:val="●"/>
      <w:pPr>
        <w:ind w:left="2880" w:hanging="360"/>
      </w:pPr>
    </w:lvl>
    <w:lvl w:ilvl="4" w15:tentative="1">
      <w:start w:val="1"/>
      <w:lvlJc w:val="left"/>
      <w:numFmt w:val="bullet"/>
      <w:lvlText w:val="○"/>
      <w:pPr>
        <w:ind w:left="3600" w:hanging="360"/>
      </w:pPr>
    </w:lvl>
    <w:lvl w:ilvl="5" w15:tentative="1">
      <w:start w:val="1"/>
      <w:lvlJc w:val="left"/>
      <w:numFmt w:val="bullet"/>
      <w:lvlText w:val="■"/>
      <w:pPr>
        <w:ind w:left="4320" w:hanging="360"/>
      </w:pPr>
    </w:lvl>
    <w:lvl w:ilvl="6" w15:tentative="1">
      <w:start w:val="1"/>
      <w:lvlJc w:val="left"/>
      <w:numFmt w:val="bullet"/>
      <w:lvlText w:val="●"/>
      <w:pPr>
        <w:ind w:left="5040" w:hanging="360"/>
      </w:pPr>
    </w:lvl>
    <w:lvl w:ilvl="7" w15:tentative="1">
      <w:start w:val="1"/>
      <w:lvlJc w:val="left"/>
      <w:numFmt w:val="bullet"/>
      <w:lvlText w:val="●"/>
      <w:pPr>
        <w:ind w:left="5760" w:hanging="360"/>
      </w:pPr>
    </w:lvl>
    <w:lvl w:ilvl="8" w15:tentative="1">
      <w:start w:val="1"/>
      <w:lvlJc w:val="left"/>
      <w:numFmt w:val="bullet"/>
      <w:lvlText w:val="●"/>
      <w:pPr>
        <w:ind w:left="6480" w:hanging="360"/>
      </w:pPr>
    </w:lvl>
  </w:abstractNum>
  <w:num w:numId="0">
    <w:abstractNumId w:val="128"/>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pat>
    <w:compatSetting w:val="15" w:uri="http://schemas.microsoft.com/office/word" w:name="compatibilityMode"/>
  </w:compat>
  <w:displayBackgroundShap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pPr>
      <w:spacing w:after="260"/>
    </w:pPr>
    <w:rPr>
      <w:b w:val="true"/>
      <w:bCs w:val="true"/>
      <w:sz w:val="56"/>
      <w:szCs w:val="56"/>
    </w:rPr>
    <w:basedOn w:val="Normal"/>
    <w:next w:val="Normal"/>
    <w:qFormat/>
  </w:style>
  <w:style w:type="paragraph" w:styleId="Heading1">
    <w:name w:val="Heading 1"/>
    <w:pPr>
      <w:spacing w:before="120" w:after="260"/>
    </w:pPr>
    <w:rPr>
      <w:b w:val="true"/>
      <w:bCs w:val="true"/>
      <w:sz w:val="48"/>
      <w:szCs w:val="48"/>
    </w:rPr>
    <w:basedOn w:val="Normal"/>
    <w:next w:val="Normal"/>
    <w:qFormat/>
  </w:style>
  <w:style w:type="paragraph" w:styleId="Heading2">
    <w:name w:val="Heading 2"/>
    <w:rPr>
      <w:color w:val="2E74B5"/>
      <w:sz w:val="26"/>
      <w:szCs w:val="26"/>
    </w:rPr>
    <w:basedOn w:val="Normal"/>
    <w:next w:val="Normal"/>
    <w:qFormat/>
  </w:style>
  <w:style w:type="paragraph" w:styleId="Heading3">
    <w:name w:val="Heading 3"/>
    <w:rPr>
      <w:color w:val="1F4D78"/>
      <w:sz w:val="24"/>
      <w:szCs w:val="24"/>
    </w:rPr>
    <w:basedOn w:val="Normal"/>
    <w:next w:val="Normal"/>
    <w:qFormat/>
  </w:style>
  <w:style w:type="paragraph" w:styleId="Heading4">
    <w:name w:val="Heading 4"/>
    <w:rPr>
      <w:i w:val="true"/>
      <w:iCs w:val="true"/>
      <w:color w:val="2E74B5"/>
    </w:rPr>
    <w:basedOn w:val="Normal"/>
    <w:next w:val="Normal"/>
    <w:qFormat/>
  </w:style>
  <w:style w:type="paragraph" w:styleId="Heading5">
    <w:name w:val="Heading 5"/>
    <w:rPr>
      <w:color w:val="2E74B5"/>
    </w:rPr>
    <w:basedOn w:val="Normal"/>
    <w:next w:val="Normal"/>
    <w:qFormat/>
  </w:style>
  <w:style w:type="paragraph" w:styleId="Heading6">
    <w:name w:val="Heading 6"/>
    <w:rPr>
      <w:color w:val="1F4D78"/>
    </w:rPr>
    <w:basedOn w:val="Normal"/>
    <w:next w:val="Normal"/>
    <w:qFormat/>
  </w:style>
  <w:style w:type="paragraph" w:styleId="Strong">
    <w:name w:val="Strong"/>
    <w:rPr>
      <w:b w:val="true"/>
      <w:bCs w:val="true"/>
    </w:rPr>
    <w:basedOn w:val="Normal"/>
    <w:next w:val="Normal"/>
    <w:qFormat/>
  </w:style>
  <w:style w:type="paragraph" w:styleId="ListParagraph">
    <w:name w:val="List Paragraph"/>
    <w:basedOn w:val="Normal"/>
    <w:qFormat/>
  </w:style>
  <w:style w:type="character" w:styleId="Hyperlink">
    <w:name w:val="Hyperlink"/>
    <w:rPr>
      <w:u w:val="single"/>
      <w:color w:val="0563C1"/>
    </w:rPr>
    <w:uiPriority w:val="99"/>
    <w:unhideWhenUsed/>
    <w:basedOn w:val="DefaultParagraphFont"/>
  </w:style>
  <w:style w:type="character" w:styleId="FootnoteReference">
    <w:name w:val="footnote reference"/>
    <w:rPr>
      <w:vertAlign w:val="superscript"/>
    </w:rPr>
    <w:uiPriority w:val="99"/>
    <w:unhideWhenUsed/>
    <w:basedOn w:val="DefaultParagraphFont"/>
    <w:semiHidden/>
  </w:style>
  <w:style w:type="paragraph" w:styleId="FootnoteText">
    <w:name w:val="footnote text"/>
    <w:pPr>
      <w:spacing w:after="0" w:line="240" w:lineRule="auto"/>
    </w:pPr>
    <w:rPr>
      <w:sz w:val="20"/>
      <w:szCs w:val="20"/>
    </w:rPr>
    <w:basedOn w:val="Normal"/>
    <w:link w:val="FootnoteTextChar"/>
    <w:semiHidden/>
    <w:uiPriority w:val="99"/>
    <w:unhideWhenUsed/>
  </w:style>
  <w:style w:type="character" w:styleId="FootnoteTextChar">
    <w:name w:val="Footnote Text Char"/>
    <w:rPr>
      <w:sz w:val="20"/>
      <w:szCs w:val="20"/>
    </w:rPr>
    <w:uiPriority w:val="99"/>
    <w:unhideWhenUsed/>
    <w:basedOn w:val="DefaultParagraphFont"/>
    <w:link w:val="FootnoteText"/>
    <w:semiHidden/>
  </w:style>
  <w:style w:type="paragraph" w:styleId="script">
    <w:name w:val="Script"/>
    <w:pPr>
      <w:spacing w:after="360"/>
    </w:pPr>
    <w:rPr>
      <w:sz w:val="28"/>
      <w:szCs w:val="28"/>
    </w:rPr>
  </w:style>
</w:styles>
</file>

<file path=word/_rels/document.xml.rels><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s>
</file>

<file path=word/_rels/footnotes.xml.rels><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CSSE2 031 - Giving Away Access to Exclusive Memberships or Features</dc:title>
  <dc:creator>Un-named</dc:creator>
  <cp:lastModifiedBy>Un-named</cp:lastModifiedBy>
  <cp:revision>1</cp:revision>
  <dcterms:created xsi:type="dcterms:W3CDTF">2025-01-25T03:49:08Z</dcterms:created>
  <dcterms:modified xsi:type="dcterms:W3CDTF">2025-01-25T03:49:08Z</dcterms:modified>
</cp:coreProperties>
</file>

<file path=docProps/custom.xml><?xml version="1.0" encoding="utf-8"?>
<Properties xmlns="http://schemas.openxmlformats.org/officeDocument/2006/custom-properties" xmlns:vt="http://schemas.openxmlformats.org/officeDocument/2006/docPropsVTypes"/>
</file>